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国家开发银行生源地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信用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助学贷款申请流程图</w:t>
      </w:r>
    </w:p>
    <w:p>
      <w:pPr>
        <w:jc w:val="left"/>
        <w:rPr>
          <w:sz w:val="30"/>
          <w:szCs w:val="30"/>
        </w:rPr>
      </w:pPr>
      <w:r>
        <w:rPr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5501640</wp:posOffset>
                </wp:positionH>
                <wp:positionV relativeFrom="paragraph">
                  <wp:posOffset>304800</wp:posOffset>
                </wp:positionV>
                <wp:extent cx="1630680" cy="1403985"/>
                <wp:effectExtent l="0" t="0" r="26670" b="13970"/>
                <wp:wrapNone/>
                <wp:docPr id="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068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④</w:t>
                            </w:r>
                            <w:r>
                              <w:rPr>
                                <w:rFonts w:hint="eastAsia" w:ascii="宋体" w:hAnsi="宋体" w:eastAsia="宋体"/>
                                <w:b/>
                                <w:sz w:val="24"/>
                              </w:rPr>
                              <w:t>签订合同：</w:t>
                            </w: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携带身份证、录取通知书（或学生证）、户口簿、申请表等材料到户籍所在县（区）教育局学生资助中心签订借款合同。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433.2pt;margin-top:24pt;height:110.55pt;width:128.4pt;z-index:251667456;mso-width-relative:page;mso-height-relative:margin;mso-height-percent:200;" fillcolor="#FFFFFF" filled="t" stroked="t" coordsize="21600,21600" o:gfxdata="UEsDBAoAAAAAAIdO4kAAAAAAAAAAAAAAAAAEAAAAZHJzL1BLAwQUAAAACACHTuJAhVbtddgAAAAL&#10;AQAADwAAAGRycy9kb3ducmV2LnhtbE2Py07DMBBF90j8gzVIbCrqJG2jEDKpRKWuWDUtezcekoh4&#10;HGz39fe4K1iO5ujec6v11YziTM4PlhHSeQKCuLV64A7hsN++FCB8UKzVaJkQbuRhXT8+VKrU9sI7&#10;OjehEzGEfakQ+hCmUkrf9mSUn9uJOP6+rDMqxNN1Ujt1ieFmlFmS5NKogWNDryba9NR+NyeDkP80&#10;i9nHp57x7rZ9d61Z6c1hhfj8lCZvIAJdwx8Md/2oDnV0OtoTay9GhCLPlxFFWBZx0x1Is0UG4oiQ&#10;5a8pyLqS/zfUv1BLAwQUAAAACACHTuJA0VFvmB4CAAAuBAAADgAAAGRycy9lMm9Eb2MueG1srVPN&#10;jtMwEL4j8Q6W7zRpty1t1HS1dFWEtPxICw/gOE5j4XiM7TZZHoB9A05cuPNcfQ7GTraUvwsiB8uT&#10;GX8z830zq8uuUeQgrJOgczoepZQIzaGUepfTd2+3TxaUOM90yRRokdM74ejl+vGjVWsyMYEaVCks&#10;QRDtstbktPbeZEnieC0a5kZghEZnBbZhHk27S0rLWkRvVDJJ03nSgi2NBS6cw7/XvZOuI35VCe5f&#10;V5UTnqicYm0+njaeRTiT9YplO8tMLflQBvuHKhomNSY9QV0zz8jeyt+gGsktOKj8iEOTQFVJLmIP&#10;2M04/aWb25oZEXtBcpw50eT+Hyx/dXhjiSxzOqNEswYlOn6+P375dvz6iUwCPa1xGUbdGozz3TPo&#10;UObYqjM3wN87omFTM70TV9ZCWwtWYnnj8DI5e9rjuABStC+hxDxs7yECdZVtAnfIBkF0lOnuJI3o&#10;POEh5fwinS/QxdE3nqYXy8Us5mDZw3NjnX8uoCHhklOL2kd4drhxPpTDsoeQkM2BkuVWKhUNuys2&#10;ypIDwznZxm9A/ylMadLmdDmbzHoG/gqRxu9PEI30OPBKNjldnAcpPRAWOOrZ8l3RDQIUUN4hdRb6&#10;AcaFw0sN9iMlLQ5vTt2HPbOCEvVCI/3L8XQapj0a09nTCRr23FOce5jmCJVTT0l/3fi4IZEYc4Uy&#10;bWUkMOjZVzLUikMZeR0WKEz9uR2jfqz5+j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CFVu112AAA&#10;AAsBAAAPAAAAAAAAAAEAIAAAACIAAABkcnMvZG93bnJldi54bWxQSwECFAAUAAAACACHTuJA0VFv&#10;mB4CAAAuBAAADgAAAAAAAAABACAAAAAnAQAAZHJzL2Uyb0RvYy54bWxQSwUGAAAAAAYABgBZAQAA&#10;twUAAAAA&#10;">
                <v:fill on="t" focussize="0,0"/>
                <v:stroke color="#000000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④</w:t>
                      </w:r>
                      <w:r>
                        <w:rPr>
                          <w:rFonts w:hint="eastAsia" w:ascii="宋体" w:hAnsi="宋体" w:eastAsia="宋体"/>
                          <w:b/>
                          <w:sz w:val="24"/>
                        </w:rPr>
                        <w:t>签订合同：</w:t>
                      </w: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携带身份证、录取通知书（或学生证）、户口簿、申请表等材料到户籍所在县（区）教育局学生资助中心签订借款合同。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7665720</wp:posOffset>
                </wp:positionH>
                <wp:positionV relativeFrom="paragraph">
                  <wp:posOffset>304800</wp:posOffset>
                </wp:positionV>
                <wp:extent cx="1280160" cy="1403985"/>
                <wp:effectExtent l="0" t="0" r="15240" b="13970"/>
                <wp:wrapNone/>
                <wp:docPr id="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⑤</w:t>
                            </w:r>
                            <w:r>
                              <w:rPr>
                                <w:rFonts w:hint="eastAsia" w:ascii="宋体" w:hAnsi="宋体" w:eastAsia="宋体"/>
                                <w:b/>
                                <w:sz w:val="24"/>
                              </w:rPr>
                              <w:t>学校报到：</w:t>
                            </w: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学生持《受理证明》前往高校报到，虚线以下部分自行留存即可。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603.6pt;margin-top:24pt;height:110.55pt;width:100.8pt;z-index:251669504;mso-width-relative:page;mso-height-relative:margin;mso-height-percent:200;" fillcolor="#FFFFFF" filled="t" stroked="t" coordsize="21600,21600" o:gfxdata="UEsDBAoAAAAAAIdO4kAAAAAAAAAAAAAAAAAEAAAAZHJzL1BLAwQUAAAACACHTuJAotgtRtgAAAAM&#10;AQAADwAAAGRycy9kb3ducmV2LnhtbE2Py07DMBBF90j8gzVIbCpqJ7QhhDiVqNQVq4ayd+MhiYjH&#10;IXZff890RZdXc3XnnHJ1doM44hR6TxqSuQKB1HjbU6th97l5ykGEaMiawRNquGCAVXV/V5rC+hNt&#10;8VjHVvAIhcJo6GIcCylD06EzYe5HJL59+8mZyHFqpZ3MicfdIFOlMulMT/yhMyOuO2x+6oPTkP3W&#10;z7OPLzuj7WXzPjVuade7pdaPD4l6AxHxHP/LcMVndKiYae8PZIMYOKfqJeWuhkXOUtfGQuVss9eQ&#10;Zq8JyKqUtxLVH1BLAwQUAAAACACHTuJANzwIpxwCAAAuBAAADgAAAGRycy9lMm9Eb2MueG1srVPL&#10;rtMwEN0j8Q+W9zQP2tJGTa8uvSpCujykCx/gOE5j4Re226R8APwBKzbs+a5+B2Mnt5TXBpGF5cmM&#10;z8ycM7O66qVAB2Yd16rE2STFiCmqa652JX77ZvtogZHzRNVEaMVKfGQOX60fPlh1pmC5brWomUUA&#10;olzRmRK33psiSRxtmSRuog1T4Gy0lcSDaXdJbUkH6FIkeZrOk07b2lhNmXPw92Zw4nXEbxpG/aum&#10;ccwjUWKozcfTxrMKZ7JekWJniWk5Hcsg/1CFJFxB0jPUDfEE7S3/DUpyarXTjZ9QLRPdNJyy2AN0&#10;k6W/dHPXEsNiL0COM2ea3P+DpS8Pry3idYnnGCkiQaLT50+nL99OXz+iPNDTGVdA1J2BON8/1T3I&#10;HFt15lbTdw4pvWmJ2rFra3XXMlJDeVl4mVw8HXBcAKm6F7qGPGTvdQTqGysDd8AGAnSQ6XiWhvUe&#10;0ZAyX6TZHFwUfNk0fbxczGIOUtw/N9b5Z0xLFC4ltqB9hCeHW+dDOaS4DwnZnBa83nIhomF31UZY&#10;dCAwJ9v4jeg/hQmFuhIvZ/lsYOCvEGn8/gQhuYeBF1yWeHEZJNRIWOBoYMv3VT8KUOn6CNRZPQww&#10;LBxcWm0/YNTB8JbYvd8TyzASzxXQv8ym0zDt0ZjOnuRg2EtPdekhigJUiT1Gw3Xj44ZEYsw1yLTl&#10;kcCg51DJWCsMZeR1XKAw9Zd2jPqx5uvv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otgtRtgAAAAM&#10;AQAADwAAAAAAAAABACAAAAAiAAAAZHJzL2Rvd25yZXYueG1sUEsBAhQAFAAAAAgAh07iQDc8CKcc&#10;AgAALgQAAA4AAAAAAAAAAQAgAAAAJwEAAGRycy9lMm9Eb2MueG1sUEsFBgAAAAAGAAYAWQEAALUF&#10;AAAAAA==&#10;">
                <v:fill on="t" focussize="0,0"/>
                <v:stroke color="#000000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⑤</w:t>
                      </w:r>
                      <w:r>
                        <w:rPr>
                          <w:rFonts w:hint="eastAsia" w:ascii="宋体" w:hAnsi="宋体" w:eastAsia="宋体"/>
                          <w:b/>
                          <w:sz w:val="24"/>
                        </w:rPr>
                        <w:t>学校报到：</w:t>
                      </w: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学生持《受理证明》前往高校报到，虚线以下部分自行留存即可。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3787140</wp:posOffset>
                </wp:positionH>
                <wp:positionV relativeFrom="paragraph">
                  <wp:posOffset>311150</wp:posOffset>
                </wp:positionV>
                <wp:extent cx="1196340" cy="1403985"/>
                <wp:effectExtent l="0" t="0" r="22860" b="21590"/>
                <wp:wrapNone/>
                <wp:docPr id="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634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hAnsi="宋体" w:eastAsia="仿宋_GB2312"/>
                                <w:sz w:val="24"/>
                              </w:rPr>
                              <w:t>③</w:t>
                            </w:r>
                            <w:r>
                              <w:rPr>
                                <w:rFonts w:hint="eastAsia" w:ascii="宋体" w:hAnsi="宋体" w:eastAsia="宋体"/>
                                <w:b/>
                                <w:sz w:val="24"/>
                              </w:rPr>
                              <w:t>困难资格认定：</w:t>
                            </w:r>
                            <w:r>
                              <w:rPr>
                                <w:rFonts w:hint="eastAsia" w:ascii="宋体" w:hAnsi="宋体" w:eastAsia="宋体"/>
                                <w:sz w:val="24"/>
                                <w:lang w:eastAsia="zh-CN"/>
                              </w:rPr>
                              <w:t>经学校预申请的学生免困难资格认定</w:t>
                            </w: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298.2pt;margin-top:24.5pt;height:110.55pt;width:94.2pt;z-index:251663360;mso-width-relative:page;mso-height-relative:margin;mso-height-percent:200;" fillcolor="#FFFFFF" filled="t" stroked="t" coordsize="21600,21600" o:gfxdata="UEsDBAoAAAAAAIdO4kAAAAAAAAAAAAAAAAAEAAAAZHJzL1BLAwQUAAAACACHTuJAXYqDcNgAAAAK&#10;AQAADwAAAGRycy9kb3ducmV2LnhtbE2Py07DMBBF90j8gzVIbCpqpyRpG+JUolJXrBrK3o2HJCIe&#10;h9h9/T3DCpajubr3nHJzdYM44xR6TxqSuQKB1HjbU6vh8L57WoEI0ZA1gyfUcMMAm+r+rjSF9Rfa&#10;47mOreASCoXR0MU4FlKGpkNnwtyPSPz79JMzkc+plXYyFy53g1wolUtneuKFzoy47bD5qk9OQ/5d&#10;P8/ePuyM9rfd69S4zG4PmdaPD4l6ARHxGv/C8IvP6FAx09GfyAYxaMjWecpRDemanTiwXKXsctSw&#10;WKoEZFXK/wrVD1BLAwQUAAAACACHTuJAYHetNR4CAAAuBAAADgAAAGRycy9lMm9Eb2MueG1srVPN&#10;jtMwEL4j8Q6W7zRJf5Y2arpauipCWn6khQdwHaexcDzGdpssD8C+AScu3HmuPgdjJ1vK3wWRg+XJ&#10;jL+Z+b6Z5WXXKHIQ1knQBc1GKSVCcyil3hX03dvNkzklzjNdMgVaFPROOHq5evxo2ZpcjKEGVQpL&#10;EES7vDUFrb03eZI4XouGuREYodFZgW2YR9PuktKyFtEblYzT9CJpwZbGAhfO4d/r3klXEb+qBPev&#10;q8oJT1RBsTYfTxvPbTiT1ZLlO8tMLflQBvuHKhomNSY9QV0zz8jeyt+gGsktOKj8iEOTQFVJLmIP&#10;2E2W/tLNbc2MiL0gOc6caHL/D5a/OryxRJYFnVCiWYMSHT/fH798O379RMaBnta4HKNuDcb57hl0&#10;KHNs1Zkb4O8d0bCumd6JK2uhrQUrsbwsvEzOnvY4LoBs25dQYh629xCBuso2gTtkgyA6ynR3kkZ0&#10;nvCQMltcTKbo4ujLpulkMZ/FHCx/eG6s888FNCRcCmpR+wjPDjfOh3JY/hASsjlQstxIpaJhd9u1&#10;suTAcE428RvQfwpTmrQFXczGs56Bv0Kk8fsTRCM9DrySTUHn50FKD4QFjnq2fLftBgG2UN4hdRb6&#10;AcaFw0sN9iMlLQ5vQd2HPbOCEvVCI/2LbBq48tGYzp6O0bDnnu25h2mOUAX1lPTXtY8bEokxVyjT&#10;RkYCg559JUOtOJSR12GBwtSf2zHqx5qvvg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BdioNw2AAA&#10;AAoBAAAPAAAAAAAAAAEAIAAAACIAAABkcnMvZG93bnJldi54bWxQSwECFAAUAAAACACHTuJAYHet&#10;NR4CAAAuBAAADgAAAAAAAAABACAAAAAnAQAAZHJzL2Uyb0RvYy54bWxQSwUGAAAAAAYABgBZAQAA&#10;twUAAAAA&#10;">
                <v:fill on="t" focussize="0,0"/>
                <v:stroke color="#000000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仿宋_GB2312" w:hAnsi="宋体" w:eastAsia="仿宋_GB2312"/>
                          <w:sz w:val="24"/>
                        </w:rPr>
                        <w:t>③</w:t>
                      </w:r>
                      <w:r>
                        <w:rPr>
                          <w:rFonts w:hint="eastAsia" w:ascii="宋体" w:hAnsi="宋体" w:eastAsia="宋体"/>
                          <w:b/>
                          <w:sz w:val="24"/>
                        </w:rPr>
                        <w:t>困难资格认定：</w:t>
                      </w:r>
                      <w:r>
                        <w:rPr>
                          <w:rFonts w:hint="eastAsia" w:ascii="宋体" w:hAnsi="宋体" w:eastAsia="宋体"/>
                          <w:sz w:val="24"/>
                          <w:lang w:eastAsia="zh-CN"/>
                        </w:rPr>
                        <w:t>经学校预申请的学生免困难资格认定</w:t>
                      </w: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1836420</wp:posOffset>
                </wp:positionH>
                <wp:positionV relativeFrom="paragraph">
                  <wp:posOffset>312420</wp:posOffset>
                </wp:positionV>
                <wp:extent cx="1424940" cy="1524000"/>
                <wp:effectExtent l="0" t="0" r="22860" b="19050"/>
                <wp:wrapNone/>
                <wp:docPr id="30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4940" cy="15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②</w:t>
                            </w:r>
                            <w:r>
                              <w:rPr>
                                <w:rFonts w:hint="eastAsia" w:ascii="宋体" w:hAnsi="宋体" w:eastAsia="宋体"/>
                                <w:b/>
                                <w:sz w:val="24"/>
                              </w:rPr>
                              <w:t>提交贷款申请</w:t>
                            </w: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：重新登录系统，阅读贷款约定与承诺书，点击“同意”。进入“贷款申请”页面新增申请并提交，导出申请表。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44.6pt;margin-top:24.6pt;height:120pt;width:112.2pt;z-index:251659264;mso-width-relative:page;mso-height-relative:page;" fillcolor="#FFFFFF" filled="t" stroked="t" coordsize="21600,21600" o:gfxdata="UEsDBAoAAAAAAIdO4kAAAAAAAAAAAAAAAAAEAAAAZHJzL1BLAwQUAAAACACHTuJAW0RNxdgAAAAK&#10;AQAADwAAAGRycy9kb3ducmV2LnhtbE2PwU7DMAyG70i8Q2QkLoil7bbSdU13QALBbRuIXbPGaysS&#10;pyRZN96eTEKCk2X9n35/rlZno9mIzveWBKSTBBhSY1VPrYD3t6f7ApgPkpTUllDAN3pY1ddXlSyV&#10;PdEGx21oWSwhX0oBXQhDyblvOjTST+yAFLODdUaGuLqWKydPsdxoniVJzo3sKV7o5ICPHTaf26MR&#10;UMxexp1/na4/mvygF+HuYXz+ckLc3qTJEljAc/iD4aIf1aGOTnt7JOWZFpAViyyiAmaXGYF5Os2B&#10;7X8TXlf8/wv1D1BLAwQUAAAACACHTuJA7r1qgSECAAAwBAAADgAAAGRycy9lMm9Eb2MueG1srVPN&#10;jtMwEL4j8Q6W7zRpSNlt1HS1dFWEtPxICw/gOE5jYXuC7TZZHoB9A05cuPNcfQ7GTrdbFnFB5GB5&#10;MuNvZr5vZnExaEV2wjoJpqTTSUqJMBxqaTYl/fhh/eycEueZqZkCI0p6Kxy9WD59sui7QmTQgqqF&#10;JQhiXNF3JW2974okcbwVmrkJdMKgswGrmUfTbpLash7RtUqyNH2R9GDrzgIXzuHfq9FJlxG/aQT3&#10;75rGCU9USbE2H08bzyqcyXLBio1lXSv5oQz2D1VoJg0mPUJdMc/I1so/oLTkFhw0fsJBJ9A0kovY&#10;A3YzTR91c9OyTsRekBzXHWly/w+Wv929t0TWJX2enlFimEaR9t/u9t9/7n98JVkgqO9cgXE3HUb6&#10;4SUMKHRs1nXXwD85YmDVMrMRl9ZC3wpWY4HT8DI5eTriuABS9W+gxjxs6yECDY3VgT3kgyA6CnV7&#10;FEcMnvCQMs/yeY4ujr7pLMvTNMqXsOL+eWedfyVAk3ApqUX1IzzbXTsfymHFfUjI5kDJei2Viobd&#10;VCtlyY7hpKzjFzt4FKYM6Us6n2WzkYG/QmB1DwX+lklLjyOvpC7p+WmQMgfCAkcjW36ohoMAFdS3&#10;SJ2FcYRx5fDSgv1CSY/jW1L3ecusoES9Nkj/fJoHrnw08tlZhoY99VSnHmY4QpXUUzJeVz7uSCDG&#10;wCXK1MhIYNBzrORQK45l5PWwQmHuT+0Y9bDoy1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bRE3F&#10;2AAAAAoBAAAPAAAAAAAAAAEAIAAAACIAAABkcnMvZG93bnJldi54bWxQSwECFAAUAAAACACHTuJA&#10;7r1qgSECAAAwBAAADgAAAAAAAAABACAAAAAnAQAAZHJzL2Uyb0RvYy54bWxQSwUGAAAAAAYABgBZ&#10;AQAAug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②</w:t>
                      </w:r>
                      <w:r>
                        <w:rPr>
                          <w:rFonts w:hint="eastAsia" w:ascii="宋体" w:hAnsi="宋体" w:eastAsia="宋体"/>
                          <w:b/>
                          <w:sz w:val="24"/>
                        </w:rPr>
                        <w:t>提交贷款申请</w:t>
                      </w: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：重新登录系统，阅读贷款约定与承诺书，点击“同意”。进入“贷款申请”页面新增申请并提交，导出申请表。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-167640</wp:posOffset>
                </wp:positionH>
                <wp:positionV relativeFrom="paragraph">
                  <wp:posOffset>304800</wp:posOffset>
                </wp:positionV>
                <wp:extent cx="1463040" cy="1516380"/>
                <wp:effectExtent l="0" t="0" r="22860" b="2667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040" cy="1516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240" w:lineRule="atLeas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①</w:t>
                            </w:r>
                            <w:r>
                              <w:rPr>
                                <w:rFonts w:hint="eastAsia" w:ascii="宋体" w:hAnsi="宋体" w:eastAsia="宋体"/>
                                <w:b/>
                                <w:sz w:val="24"/>
                              </w:rPr>
                              <w:t>注册个人信息</w:t>
                            </w: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：登录国家开发银行助学贷款管理系统（www.csls.cdb.com.cn），注册个人信息。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3.2pt;margin-top:24pt;height:119.4pt;width:115.2pt;z-index:251661312;mso-width-relative:page;mso-height-relative:page;" fillcolor="#FFFFFF" filled="t" stroked="t" coordsize="21600,21600" o:gfxdata="UEsDBAoAAAAAAIdO4kAAAAAAAAAAAAAAAAAEAAAAZHJzL1BLAwQUAAAACACHTuJAQAspJ9gAAAAK&#10;AQAADwAAAGRycy9kb3ducmV2LnhtbE2PzU7DMBCE70i8g7VIXFBrN0TBhDg9IIHgRguCqxtvkwj/&#10;BNtNy9uznOA2o/00O9OsT86yGWMag1ewWgpg6LtgRt8reHt9WEhgKWtvtA0eFXxjgnV7ftbo2oSj&#10;3+C8zT2jEJ9qrWDIeao5T92ATqdlmNDTbR+i05ls7LmJ+kjhzvJCiIo7PXr6MOgJ7wfsPrcHp0CW&#10;T/NHer5+ee+qvb3NVzfz41dU6vJiJe6AZTzlPxh+61N1aKnTLhy8ScwqWBRVSaiCUtImAgpRktiR&#10;kJUE3jb8/4T2B1BLAwQUAAAACACHTuJAmvkVrR4CAAAuBAAADgAAAGRycy9lMm9Eb2MueG1srVPN&#10;jtMwEL4j8Q6W7zRJty3dqOlq6aoIafmRFh7AcZzGwvYE221SHoB9A05cuPNcfQ7GTrdUC1wQOVie&#10;zPibme+bWVz1WpGdsE6CKWg2SikRhkMlzaagH96vn80pcZ6ZiikwoqB74ejV8umTRdfmYgwNqEpY&#10;giDG5V1b0Mb7Nk8SxxuhmRtBKww6a7CaeTTtJqks6xBdq2ScprOkA1u1FrhwDv/eDE66jPh1Lbh/&#10;W9dOeKIKirX5eNp4luFMlguWbyxrG8mPZbB/qEIzaTDpCeqGeUa2Vv4GpSW34KD2Iw46gbqWXMQe&#10;sJssfdTNXcNaEXtBclx7osn9P1j+ZvfOElkVdEyJYRolOny9P3z7cfj+hYwDPV3rcoy6azHO9y+g&#10;R5ljq669Bf7REQOrhpmNuLYWukawCsvLwsvk7OmA4wJI2b2GCvOwrYcI1NdWB+6QDYLoKNP+JI3o&#10;PeEh5WR2kU7QxdGXTbPZxTyKl7D84XlrnX8pQJNwKahF7SM82906H8ph+UNIyOZAyWotlYqG3ZQr&#10;ZcmO4Zys4xc7eBSmDOkKejkdTwcG/gqRxu9PEFp6HHgldUHn50HKHAkLHA1s+b7sjwKUUO2ROgvD&#10;AOPC4aUB+5mSDoe3oO7TlllBiXplkP7LbBK48tGYTJ+P0bDnnvLcwwxHqIJ6SobryscNCcQYuEaZ&#10;ahkJDHoOlRxrxaGMvB4XKEz9uR2jfq358i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BACykn2AAA&#10;AAoBAAAPAAAAAAAAAAEAIAAAACIAAABkcnMvZG93bnJldi54bWxQSwECFAAUAAAACACHTuJAmvkV&#10;rR4CAAAuBAAADgAAAAAAAAABACAAAAAnAQAAZHJzL2Uyb0RvYy54bWxQSwUGAAAAAAYABgBZAQAA&#10;t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tLeast"/>
                        <w:rPr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①</w:t>
                      </w:r>
                      <w:r>
                        <w:rPr>
                          <w:rFonts w:hint="eastAsia" w:ascii="宋体" w:hAnsi="宋体" w:eastAsia="宋体"/>
                          <w:b/>
                          <w:sz w:val="24"/>
                        </w:rPr>
                        <w:t>注册个人信息</w:t>
                      </w: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：登录国家开发银行助学贷款管理系统（www.csls.cdb.com.cn），注册个人信息。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left"/>
        <w:rPr>
          <w:sz w:val="30"/>
          <w:szCs w:val="30"/>
        </w:rPr>
      </w:pPr>
      <w:r>
        <w:rPr>
          <w:sz w:val="30"/>
          <w:szCs w:val="3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1722120</wp:posOffset>
                </wp:positionV>
                <wp:extent cx="9730740" cy="1706880"/>
                <wp:effectExtent l="0" t="0" r="0" b="0"/>
                <wp:wrapNone/>
                <wp:docPr id="1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30740" cy="1706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left="1440" w:hanging="1440" w:hangingChars="600"/>
                              <w:rPr>
                                <w:rFonts w:asciiTheme="majorEastAsia" w:hAnsiTheme="majorEastAsia" w:eastAsiaTheme="majorEastAsia"/>
                                <w:sz w:val="24"/>
                              </w:rPr>
                            </w:pPr>
                            <w:r>
                              <w:rPr>
                                <w:rFonts w:hint="eastAsia" w:asciiTheme="majorEastAsia" w:hAnsiTheme="majorEastAsia" w:eastAsiaTheme="majorEastAsia"/>
                                <w:sz w:val="24"/>
                              </w:rPr>
                              <w:t>注意事项：1.</w:t>
                            </w:r>
                            <w:r>
                              <w:rPr>
                                <w:rFonts w:hint="eastAsia" w:asciiTheme="majorEastAsia" w:hAnsiTheme="majorEastAsia" w:eastAsiaTheme="majorEastAsia"/>
                                <w:sz w:val="24"/>
                                <w:lang w:eastAsia="zh-CN"/>
                              </w:rPr>
                              <w:t>非预申请学生在</w:t>
                            </w:r>
                            <w:r>
                              <w:rPr>
                                <w:rFonts w:hint="eastAsia" w:asciiTheme="majorEastAsia" w:hAnsiTheme="majorEastAsia" w:eastAsiaTheme="majorEastAsia"/>
                                <w:sz w:val="24"/>
                              </w:rPr>
                              <w:t>《申请表》资格审查栏仅需由学生所在高中、村（居）委会、乡镇（街道）民政部门任一单位加盖一枚公章即可，“高中预申请”栏显示为“预申请”的，无需资格审查。</w:t>
                            </w:r>
                          </w:p>
                          <w:p>
                            <w:pPr>
                              <w:rPr>
                                <w:rFonts w:asciiTheme="majorEastAsia" w:hAnsiTheme="majorEastAsia" w:eastAsiaTheme="majorEastAsia"/>
                                <w:sz w:val="24"/>
                              </w:rPr>
                            </w:pPr>
                            <w:r>
                              <w:rPr>
                                <w:rFonts w:hint="eastAsia" w:asciiTheme="majorEastAsia" w:hAnsiTheme="majorEastAsia" w:eastAsiaTheme="majorEastAsia"/>
                                <w:sz w:val="24"/>
                              </w:rPr>
                              <w:t xml:space="preserve">          2.学生每年至少两次登陆学生在线服务系统维护个人信息。</w:t>
                            </w:r>
                          </w:p>
                          <w:p>
                            <w:pPr>
                              <w:rPr>
                                <w:rFonts w:asciiTheme="majorEastAsia" w:hAnsiTheme="majorEastAsia" w:eastAsiaTheme="majorEastAsia"/>
                                <w:sz w:val="24"/>
                              </w:rPr>
                            </w:pPr>
                            <w:r>
                              <w:rPr>
                                <w:rFonts w:hint="eastAsia" w:asciiTheme="majorEastAsia" w:hAnsiTheme="majorEastAsia" w:eastAsiaTheme="majorEastAsia"/>
                                <w:sz w:val="24"/>
                              </w:rPr>
                              <w:t xml:space="preserve">          3.续贷前学生应登陆在线服务系统填写续贷声明，再由学生或共同借款人任一方到县教育局学生资助中心</w:t>
                            </w:r>
                            <w:r>
                              <w:rPr>
                                <w:rFonts w:hint="eastAsia" w:asciiTheme="majorEastAsia" w:hAnsiTheme="majorEastAsia" w:eastAsiaTheme="majorEastAsia"/>
                                <w:sz w:val="24"/>
                                <w:lang w:eastAsia="zh-CN"/>
                              </w:rPr>
                              <w:t>签订合同即可</w:t>
                            </w:r>
                            <w:r>
                              <w:rPr>
                                <w:rFonts w:hint="eastAsia" w:asciiTheme="majorEastAsia" w:hAnsiTheme="majorEastAsia" w:eastAsiaTheme="majorEastAsia"/>
                                <w:sz w:val="24"/>
                              </w:rPr>
                              <w:t>。</w:t>
                            </w:r>
                          </w:p>
                          <w:p>
                            <w:pPr>
                              <w:rPr>
                                <w:rFonts w:asciiTheme="majorEastAsia" w:hAnsiTheme="majorEastAsia" w:eastAsiaTheme="majorEastAsia"/>
                                <w:sz w:val="24"/>
                              </w:rPr>
                            </w:pPr>
                            <w:r>
                              <w:rPr>
                                <w:rFonts w:hint="eastAsia" w:asciiTheme="majorEastAsia" w:hAnsiTheme="majorEastAsia" w:eastAsiaTheme="majorEastAsia"/>
                                <w:sz w:val="24"/>
                              </w:rPr>
                              <w:t>银行咨询服务电话：95593</w:t>
                            </w:r>
                          </w:p>
                          <w:p>
                            <w:pPr>
                              <w:rPr>
                                <w:rFonts w:asciiTheme="majorEastAsia" w:hAnsiTheme="majorEastAsia" w:eastAsiaTheme="majorEastAsia"/>
                                <w:sz w:val="24"/>
                              </w:rPr>
                            </w:pPr>
                            <w:r>
                              <w:rPr>
                                <w:rFonts w:hint="eastAsia" w:asciiTheme="majorEastAsia" w:hAnsiTheme="majorEastAsia" w:eastAsiaTheme="majorEastAsia"/>
                                <w:sz w:val="24"/>
                              </w:rPr>
                              <w:t>银行咨询邮箱：zhuxue@cdb.cn</w:t>
                            </w:r>
                          </w:p>
                          <w:p>
                            <w:pPr>
                              <w:rPr>
                                <w:rFonts w:asciiTheme="majorEastAsia" w:hAnsiTheme="majorEastAsia" w:eastAsiaTheme="majorEastAsia"/>
                                <w:sz w:val="24"/>
                              </w:rPr>
                            </w:pPr>
                            <w:r>
                              <w:rPr>
                                <w:rFonts w:hint="eastAsia" w:asciiTheme="majorEastAsia" w:hAnsiTheme="majorEastAsia" w:eastAsiaTheme="majorEastAsia"/>
                                <w:sz w:val="24"/>
                              </w:rPr>
                              <w:t>支付宝咨询电话：95188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36pt;margin-top:135.6pt;height:134.4pt;width:766.2pt;z-index:251680768;mso-width-relative:page;mso-height-relative:page;" filled="f" stroked="f" coordsize="21600,21600" o:gfxdata="UEsDBAoAAAAAAIdO4kAAAAAAAAAAAAAAAAAEAAAAZHJzL1BLAwQUAAAACACHTuJA5Y+O69kAAAAM&#10;AQAADwAAAGRycy9kb3ducmV2LnhtbE2PwU7DMBBE70j9B2srcWvtRGkLIZseWnEF0QISNzfeJhHx&#10;OordJvw97gmOoxnNvCm2k+3ElQbfOkZIlgoEceVMyzXC+/F58QDCB81Gd44J4Yc8bMvZXaFz40Z+&#10;o+sh1CKWsM81QhNCn0vpq4as9kvXE0fv7AarQ5RDLc2gx1huO5kqtZZWtxwXGt3TrqHq+3CxCB8v&#10;56/PTL3We7vqRzcpyfZRIt7PE/UEItAU/sJww4/oUEamk7uw8aJDWGzS+CUgpJskBXFLZGuVgTgh&#10;rDKlQJaF/H+i/AVQSwMEFAAAAAgAh07iQFnv6HIJAgAA3QMAAA4AAABkcnMvZTJvRG9jLnhtbK1T&#10;zY7TMBC+I/EOlu80aWi33ajpatnVIqTlR1p4ANdxGgvbY2y3SXkAeANOXLjzXH0Oxk62VHBD5GB5&#10;MjPfzPfNeHXVa0X2wnkJpqLTSU6JMBxqabYV/fD+7tmSEh+YqZkCIyp6EJ5erZ8+WXW2FAW0oGrh&#10;CIIYX3a2om0Itswyz1uhmZ+AFQadDTjNAppum9WOdYiuVVbk+UXWgautAy68x7+3g5OuE37TCB7e&#10;No0XgaiKYm8hnS6dm3hm6xUrt47ZVvKxDfYPXWgmDRY9Qd2ywMjOyb+gtOQOPDRhwkFn0DSSi8QB&#10;2UzzP9g8tMyKxAXF8fYkk/9/sPzN/p0jssbZFZQYpnFGx29fj99/Hn98IUXUp7O+xLAHi4GhfwE9&#10;xiau3t4D/+iJgZuWma24dg66VrAa+5vGzOwsdcDxEWTTvYYa67BdgATUN05H8VAOgug4p8NpNqIP&#10;hOPPy8XzfDFDF0ffdJFfLJdpehkrH9Ot8+GlAE3ipaIOh5/g2f7eh9gOKx9DYjUDd1KptADKkA5L&#10;zIt5SjjzaBlwP5XUFV3m8Uu8WKnMSC8yGriFftOPcm2gPiBRB8O+4fvASwvuMyUd7lpF/acdc4IS&#10;9cqgWJfTWWQWkjGbLwo03Llnc+5hhiNURQMlw/UmpIUeOF2jqI1MdKP6Qydjr7hDSYVx3+OSntsp&#10;6verXP8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5Y+O69kAAAAMAQAADwAAAAAAAAABACAAAAAi&#10;AAAAZHJzL2Rvd25yZXYueG1sUEsBAhQAFAAAAAgAh07iQFnv6HIJAgAA3QMAAA4AAAAAAAAAAQAg&#10;AAAAKAEAAGRycy9lMm9Eb2MueG1sUEsFBgAAAAAGAAYAWQEAAKM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left="1440" w:hanging="1440" w:hangingChars="600"/>
                        <w:rPr>
                          <w:rFonts w:asciiTheme="majorEastAsia" w:hAnsiTheme="majorEastAsia" w:eastAsiaTheme="majorEastAsia"/>
                          <w:sz w:val="24"/>
                        </w:rPr>
                      </w:pPr>
                      <w:r>
                        <w:rPr>
                          <w:rFonts w:hint="eastAsia" w:asciiTheme="majorEastAsia" w:hAnsiTheme="majorEastAsia" w:eastAsiaTheme="majorEastAsia"/>
                          <w:sz w:val="24"/>
                        </w:rPr>
                        <w:t>注意事项：1.</w:t>
                      </w:r>
                      <w:r>
                        <w:rPr>
                          <w:rFonts w:hint="eastAsia" w:asciiTheme="majorEastAsia" w:hAnsiTheme="majorEastAsia" w:eastAsiaTheme="majorEastAsia"/>
                          <w:sz w:val="24"/>
                          <w:lang w:eastAsia="zh-CN"/>
                        </w:rPr>
                        <w:t>非预申请学生在</w:t>
                      </w:r>
                      <w:r>
                        <w:rPr>
                          <w:rFonts w:hint="eastAsia" w:asciiTheme="majorEastAsia" w:hAnsiTheme="majorEastAsia" w:eastAsiaTheme="majorEastAsia"/>
                          <w:sz w:val="24"/>
                        </w:rPr>
                        <w:t>《申请表》资格审查栏仅需由学生所在高中、村（居）委会、乡镇（街道）民政部门任一单位加盖一枚公章即可，“高中预申请”栏显示为“预申请”的，无需资格审查。</w:t>
                      </w:r>
                    </w:p>
                    <w:p>
                      <w:pPr>
                        <w:rPr>
                          <w:rFonts w:asciiTheme="majorEastAsia" w:hAnsiTheme="majorEastAsia" w:eastAsiaTheme="majorEastAsia"/>
                          <w:sz w:val="24"/>
                        </w:rPr>
                      </w:pPr>
                      <w:r>
                        <w:rPr>
                          <w:rFonts w:hint="eastAsia" w:asciiTheme="majorEastAsia" w:hAnsiTheme="majorEastAsia" w:eastAsiaTheme="majorEastAsia"/>
                          <w:sz w:val="24"/>
                        </w:rPr>
                        <w:t xml:space="preserve">          2.学生每年至少两次登陆学生在线服务系统维护个人信息。</w:t>
                      </w:r>
                    </w:p>
                    <w:p>
                      <w:pPr>
                        <w:rPr>
                          <w:rFonts w:asciiTheme="majorEastAsia" w:hAnsiTheme="majorEastAsia" w:eastAsiaTheme="majorEastAsia"/>
                          <w:sz w:val="24"/>
                        </w:rPr>
                      </w:pPr>
                      <w:r>
                        <w:rPr>
                          <w:rFonts w:hint="eastAsia" w:asciiTheme="majorEastAsia" w:hAnsiTheme="majorEastAsia" w:eastAsiaTheme="majorEastAsia"/>
                          <w:sz w:val="24"/>
                        </w:rPr>
                        <w:t xml:space="preserve">          3.续贷前学生应登陆在线服务系统填写续贷声明，再由学生或共同借款人任一方到县教育局学生资助中心</w:t>
                      </w:r>
                      <w:r>
                        <w:rPr>
                          <w:rFonts w:hint="eastAsia" w:asciiTheme="majorEastAsia" w:hAnsiTheme="majorEastAsia" w:eastAsiaTheme="majorEastAsia"/>
                          <w:sz w:val="24"/>
                          <w:lang w:eastAsia="zh-CN"/>
                        </w:rPr>
                        <w:t>签订合同即可</w:t>
                      </w:r>
                      <w:r>
                        <w:rPr>
                          <w:rFonts w:hint="eastAsia" w:asciiTheme="majorEastAsia" w:hAnsiTheme="majorEastAsia" w:eastAsiaTheme="majorEastAsia"/>
                          <w:sz w:val="24"/>
                        </w:rPr>
                        <w:t>。</w:t>
                      </w:r>
                    </w:p>
                    <w:p>
                      <w:pPr>
                        <w:rPr>
                          <w:rFonts w:asciiTheme="majorEastAsia" w:hAnsiTheme="majorEastAsia" w:eastAsiaTheme="majorEastAsia"/>
                          <w:sz w:val="24"/>
                        </w:rPr>
                      </w:pPr>
                      <w:r>
                        <w:rPr>
                          <w:rFonts w:hint="eastAsia" w:asciiTheme="majorEastAsia" w:hAnsiTheme="majorEastAsia" w:eastAsiaTheme="majorEastAsia"/>
                          <w:sz w:val="24"/>
                        </w:rPr>
                        <w:t>银行咨询服务电话：95593</w:t>
                      </w:r>
                    </w:p>
                    <w:p>
                      <w:pPr>
                        <w:rPr>
                          <w:rFonts w:asciiTheme="majorEastAsia" w:hAnsiTheme="majorEastAsia" w:eastAsiaTheme="majorEastAsia"/>
                          <w:sz w:val="24"/>
                        </w:rPr>
                      </w:pPr>
                      <w:r>
                        <w:rPr>
                          <w:rFonts w:hint="eastAsia" w:asciiTheme="majorEastAsia" w:hAnsiTheme="majorEastAsia" w:eastAsiaTheme="majorEastAsia"/>
                          <w:sz w:val="24"/>
                        </w:rPr>
                        <w:t>银行咨询邮箱：zhuxue@cdb.cn</w:t>
                      </w:r>
                    </w:p>
                    <w:p>
                      <w:pPr>
                        <w:rPr>
                          <w:rFonts w:asciiTheme="majorEastAsia" w:hAnsiTheme="majorEastAsia" w:eastAsiaTheme="majorEastAsia"/>
                          <w:sz w:val="24"/>
                        </w:rPr>
                      </w:pPr>
                      <w:r>
                        <w:rPr>
                          <w:rFonts w:hint="eastAsia" w:asciiTheme="majorEastAsia" w:hAnsiTheme="majorEastAsia" w:eastAsiaTheme="majorEastAsia"/>
                          <w:sz w:val="24"/>
                        </w:rPr>
                        <w:t>支付宝咨询电话：95188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5090160</wp:posOffset>
                </wp:positionH>
                <wp:positionV relativeFrom="paragraph">
                  <wp:posOffset>434340</wp:posOffset>
                </wp:positionV>
                <wp:extent cx="281940" cy="312420"/>
                <wp:effectExtent l="0" t="19050" r="41910" b="30480"/>
                <wp:wrapNone/>
                <wp:docPr id="10" name="右箭头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312420"/>
                        </a:xfrm>
                        <a:prstGeom prst="right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400.8pt;margin-top:34.2pt;height:24.6pt;width:22.2pt;z-index:251676672;v-text-anchor:middle;mso-width-relative:page;mso-height-relative:page;" filled="f" stroked="t" coordsize="21600,21600" o:gfxdata="UEsDBAoAAAAAAIdO4kAAAAAAAAAAAAAAAAAEAAAAZHJzL1BLAwQUAAAACACHTuJAvrCYr9gAAAAK&#10;AQAADwAAAGRycy9kb3ducmV2LnhtbE2Py07DMBBF90j8gzVI7KiTqpgojVNBAbFBCNJ+gBsPSYQ9&#10;jmL3Qb+eYQXL0Rzde261OnknDjjFIZCGfJaBQGqDHajTsN083xQgYjJkjQuEGr4xwqq+vKhMacOR&#10;PvDQpE5wCMXSaOhTGkspY9ujN3EWRiT+fYbJm8Tn1Ek7mSOHeyfnWaakNwNxQ29GXPfYfjV7r+Fl&#10;nD+4e7Tn5u3VrdXT4+b9Vp21vr7KsyWIhKf0B8OvPqtDzU67sCcbhdNQZLliVIMqFiAYKBaKx+2Y&#10;zO8UyLqS/yfUP1BLAwQUAAAACACHTuJAAFO3EVoCAACRBAAADgAAAGRycy9lMm9Eb2MueG1srVTN&#10;bhMxEL4j8Q6W73STNIE0alJFiYqQKlopIM6O1/sjeW0zdrIpL8FLcIULvFLFa/DZu00j4ITIwZnx&#10;zHzj+WZmL68OjWZ7Rb62Zs6HZwPOlJE2r0055+/fXb+YcuaDMLnQ1qg5v1eeXy2eP7ts3UyNbGV1&#10;rogBxPhZ6+a8CsHNsszLSjXCn1mnDIyFpUYEqFRmOYkW6I3ORoPBy6y1lDuyUnmP23Vn5IuEXxRK&#10;htui8CowPed4W0gnpXMbz2xxKWYlCVfVsn+G+IdXNKI2SHqEWosg2I7qP6CaWpL1tghn0jaZLYpa&#10;qlQDqhkOfqtmUwmnUi0gx7sjTf7/wcq3+ztidY7egR4jGvTo4fP3n9++Pnz5wXAHglrnZ/DbuDvq&#10;NQ8xVnsoqIn/qIMdEqn3R1LVITCJy9F0eDEGtoTpfDgajxJm9hTsyIfXyjYsCnNOdVmFJZFtE6Fi&#10;f+MD0iLg0TFmNPa61jp1TxvWIs1kPIhZBIao0CJAbBzK8qbkTOgS0ykDJUhvdZ3H8AjkqdyuNLG9&#10;wIScTyfr6bJzqkSuutvJAL9IBN7Qu3fyKU583Fr4qgtJKfoQbeAdOexYi9LW5vegnWw3j97J6xrx&#10;N8KHO0EYQFSCpQq3OAptUZ7tJc4qS5/+dh/9MRewctZioFH6x50gxZl+YzAxF8NxbENIynjyCn1g&#10;dGrZnlrMrllZMDLE+jqZxOgf9KNYkG0+YPeWMStMwkjk7kjulVXoFg3bK9Vymdww9U6EG7NxMoJ3&#10;rVzugi3q1OUndnrSMPeJ7H5H42Kd6snr6Uuy+AV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C+sJiv&#10;2AAAAAoBAAAPAAAAAAAAAAEAIAAAACIAAABkcnMvZG93bnJldi54bWxQSwECFAAUAAAACACHTuJA&#10;AFO3EVoCAACRBAAADgAAAAAAAAABACAAAAAnAQAAZHJzL2Uyb0RvYy54bWxQSwUGAAAAAAYABgBZ&#10;AQAA8wUAAAAA&#10;" adj="10800,5400">
                <v:fill on="f" focussize="0,0"/>
                <v:stroke weight="2pt" color="#385D8A [3204]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7269480</wp:posOffset>
                </wp:positionH>
                <wp:positionV relativeFrom="paragraph">
                  <wp:posOffset>434340</wp:posOffset>
                </wp:positionV>
                <wp:extent cx="281940" cy="312420"/>
                <wp:effectExtent l="0" t="19050" r="41910" b="30480"/>
                <wp:wrapNone/>
                <wp:docPr id="11" name="右箭头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312420"/>
                        </a:xfrm>
                        <a:prstGeom prst="right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572.4pt;margin-top:34.2pt;height:24.6pt;width:22.2pt;z-index:251678720;v-text-anchor:middle;mso-width-relative:page;mso-height-relative:page;" filled="f" stroked="t" coordsize="21600,21600" o:gfxdata="UEsDBAoAAAAAAIdO4kAAAAAAAAAAAAAAAAAEAAAAZHJzL1BLAwQUAAAACACHTuJAfPpsENoAAAAM&#10;AQAADwAAAGRycy9kb3ducmV2LnhtbE2PzU7DMBCE70i8g7VI3KiTKJiQxqmggLggBGkfwI2XJMJe&#10;R7H7Q58e5wS3Gc1o9ttqdbKGHXDygyMJ6SIBhtQ6PVAnYbt5uSmA+aBIK+MIJfygh1V9eVGpUrsj&#10;feKhCR2LI+RLJaEPYSw5922PVvmFG5Fi9uUmq0K0U8f1pI5x3BqeJYngVg0UL/RqxHWP7XeztxJe&#10;x+zRPKA+N+9vZi2enzYft+Is5fVVmiyBBTyFvzLM+BEd6si0c3vSnpno0zyP7EGCKHJgcyMt7jNg&#10;u1ndCeB1xf8/Uf8CUEsDBBQAAAAIAIdO4kDaZsHDWAIAAJEEAAAOAAAAZHJzL2Uyb0RvYy54bWyt&#10;VMtuEzEU3SPxD5b3dJI0gTRqUkWJipAqWikg1o7H85A8trl2Mik/wU+whQ38UsVvcOyZphGwQmTh&#10;XPu+zz13Lq8OjWZ7Rb62Zs6HZwPOlJE2r0055+/fXb+YcuaDMLnQ1qg5v1eeXy2eP7ts3UyNbGV1&#10;roghiPGz1s15FYKbZZmXlWqEP7NOGSgLS40IuFKZ5SRaRG90NhoMXmatpdyRlcp7vK47JV+k+EWh&#10;ZLgtCq8C03OO2kI6KZ3beGaLSzErSbiqln0Z4h+qaERtkPQYai2CYDuq/wjV1JKst0U4k7bJbFHU&#10;UqUe0M1w8Fs3m0o4lXoBON4dYfL/L6x8u78jVueY3ZAzIxrM6OHz95/fvj58+cHwBoBa52ew27g7&#10;6m8eYuz2UFAT/9EHOyRQ74+gqkNgEo+j6fBiDOglVOfD0XiUQM+enB358FrZhkVhzqkuq7Aksm0C&#10;VOxvfEBaODwaxozGXtdap+lpw1qkmYwHMYsAiQotAsTGoS1vSs6ELsFOGSiF9FbXeXSPgTyV25Um&#10;thdgyPl0sp4uO6NK5Kp7nQzwi0Cght68k0/jxOLWwledS0rRu2gD64hhh1qUtja/B+xkOz56J69r&#10;+N8IH+4EgYDoBEsVbnEU2qI920ucVZY+/e092oMX0HLWgtBo/eNOkOJMvzFgzMVwHMcQ0mU8eYU5&#10;MDrVbE81ZtesLBABKVBdEqN90I9iQbb5gN1bxqxQCSORuwO5v6xCt2jYXqmWy2QG1jsRbszGyRi8&#10;G+VyF2xRpyk/odODBt4nsPsdjYt1ek9WT1+SxS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B8+mwQ&#10;2gAAAAwBAAAPAAAAAAAAAAEAIAAAACIAAABkcnMvZG93bnJldi54bWxQSwECFAAUAAAACACHTuJA&#10;2mbBw1gCAACRBAAADgAAAAAAAAABACAAAAApAQAAZHJzL2Uyb0RvYy54bWxQSwUGAAAAAAYABgBZ&#10;AQAA8wUAAAAA&#10;" adj="10800,5400">
                <v:fill on="f" focussize="0,0"/>
                <v:stroke weight="2pt" color="#385D8A [3204]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3383280</wp:posOffset>
                </wp:positionH>
                <wp:positionV relativeFrom="paragraph">
                  <wp:posOffset>434340</wp:posOffset>
                </wp:positionV>
                <wp:extent cx="281940" cy="312420"/>
                <wp:effectExtent l="0" t="19050" r="41910" b="30480"/>
                <wp:wrapNone/>
                <wp:docPr id="9" name="右箭头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312420"/>
                        </a:xfrm>
                        <a:prstGeom prst="right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266.4pt;margin-top:34.2pt;height:24.6pt;width:22.2pt;z-index:251674624;v-text-anchor:middle;mso-width-relative:page;mso-height-relative:page;" filled="f" stroked="t" coordsize="21600,21600" o:gfxdata="UEsDBAoAAAAAAIdO4kAAAAAAAAAAAAAAAAAEAAAAZHJzL1BLAwQUAAAACACHTuJAP5k7bNkAAAAK&#10;AQAADwAAAGRycy9kb3ducmV2LnhtbE2Py07DMBBF90j8gzVI7KiTQJIqxKmggNggBCkf4MZDEmGP&#10;o9h90K9nWMFydI/uPVOvjs6KPc5h9KQgXSQgkDpvRuoVfGyerpYgQtRktPWECr4xwKo5P6t1ZfyB&#10;3nHfxl5wCYVKKxhinCopQzeg02HhJyTOPv3sdORz7qWZ9YHLnZVZkhTS6ZF4YdATrgfsvtqdU/A8&#10;Zff2Ds2pfX2x6+LxYfOWFyelLi/S5BZExGP8g+FXn9WhYaet35EJwirIrzNWjwqK5Q0IBvKyzEBs&#10;mUzLAmRTy/8vND9QSwMEFAAAAAgAh07iQEHqZURZAgAAjwQAAA4AAABkcnMvZTJvRG9jLnhtbK1U&#10;zW4TMRC+I/EOlu9kkzSBJOqmihoFIUW0UkGcHa+9a8l/jJ1swkvwElzhAq9U8RqMvds2Ak6IHJwZ&#10;z5/nm2/28upoNDkICMrZko4GQ0qE5a5Sti7p+3ebFzNKQmS2YtpZUdKTCPRq+fzZZesXYuwapysB&#10;BJPYsGh9SZsY/aIoAm+EYWHgvLBolA4Mi6hCXVTAWsxudDEeDl8WrYPKg+MiBLxdd0a6zPmlFDze&#10;SBlEJLqk+LaYT8jnLp3F8pItamC+Ubx/BvuHVximLBZ9TLVmkZE9qD9SGcXBBSfjgDtTOCkVF7kH&#10;7GY0/K2bu4Z5kXtBcIJ/hCn8v7T87eEWiKpKOqfEMoMjuv/8/ee3r/dffpB5gqf1YYFed/4Wei2g&#10;mHo9SjDpH7sgxwzp6RFScYyE4+V4NppPEHiOpovReDLOkBdPwR5CfC2cIUkoKai6iSsA12Y42WEb&#10;IpbFgAfHVNG6jdI6z05b0mKZ6WSYqjCkkNQsomg8NhVsTQnTNXKTR8gpg9OqSuEpUYB6d62BHBjy&#10;42I2Xc9WnVPDKtHdTof4S0DgG3r3Tj7Pkx63ZqHpQnKJPkRb9E4YdqglaeeqE4IOrmNj8HyjMH7L&#10;QrxlgPTDTnCl4g0eUjtsz/USJY2DT3+7T/7ICrRS0iKdsfWPewaCEv3GIl/mo0kaQ8zKZPoK50Dg&#10;3LI7t9i9uXaIyAiX1/MsJv+oH0QJznzAzVulqmhilmPtDuReuY7dmuHucrFaZTfkvGdxa+88T8m7&#10;Ua720UmVp/yETg8asj6D3W9oWqtzPXs9fUeWv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A/mTts&#10;2QAAAAoBAAAPAAAAAAAAAAEAIAAAACIAAABkcnMvZG93bnJldi54bWxQSwECFAAUAAAACACHTuJA&#10;QeplRFkCAACPBAAADgAAAAAAAAABACAAAAAoAQAAZHJzL2Uyb0RvYy54bWxQSwUGAAAAAAYABgBZ&#10;AQAA8wUAAAAA&#10;" adj="10800,5400">
                <v:fill on="f" focussize="0,0"/>
                <v:stroke weight="2pt" color="#385D8A [3204]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1409700</wp:posOffset>
                </wp:positionH>
                <wp:positionV relativeFrom="paragraph">
                  <wp:posOffset>434340</wp:posOffset>
                </wp:positionV>
                <wp:extent cx="281940" cy="312420"/>
                <wp:effectExtent l="0" t="19050" r="41910" b="30480"/>
                <wp:wrapNone/>
                <wp:docPr id="7" name="右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312420"/>
                        </a:xfrm>
                        <a:prstGeom prst="right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111pt;margin-top:34.2pt;height:24.6pt;width:22.2pt;z-index:251670528;v-text-anchor:middle;mso-width-relative:page;mso-height-relative:page;" filled="f" stroked="t" coordsize="21600,21600" o:gfxdata="UEsDBAoAAAAAAIdO4kAAAAAAAAAAAAAAAAAEAAAAZHJzL1BLAwQUAAAACACHTuJAvOvd29gAAAAK&#10;AQAADwAAAGRycy9kb3ducmV2LnhtbE2Py07DMBBF90j8gzVI7KhTC0wV4lRQQGxQBSkf4MZDEmGP&#10;o9h90K9nWMFuRnN059xqeQxe7HFKQyQD81kBAqmNbqDOwMfm+WoBImVLzvpIaOAbEyzr87PKli4e&#10;6B33Te4Eh1AqrYE+57GUMrU9BptmcUTi22ecgs28Tp10kz1wePBSFYWWwQ7EH3o74qrH9qvZBQMv&#10;o3rw9+hOzfrVr/TT4+btRp+MubyYF3cgMh7zHwy/+qwONTtt445cEt6AUoq7ZAN6cQ2CAaU1D1sm&#10;57caZF3J/xXqH1BLAwQUAAAACACHTuJAwwkHN1kCAACPBAAADgAAAGRycy9lMm9Eb2MueG1srVTN&#10;bhMxEL4j8Q6W73STNKFp1E0VNSpCimikgDg7XnvXkv8YO9mEl+AluNILvFLFazD2btsIOCFycGY8&#10;f55vvtmr64PRZC8gKGdLOjwbUCIsd5WydUk/vL99NaUkRGYrpp0VJT2KQK/nL19ctX4mRq5xuhJA&#10;MIkNs9aXtInRz4oi8EYYFs6cFxaN0oFhEVWoiwpYi9mNLkaDweuidVB5cFyEgLfLzkjnOb+Ugsc7&#10;KYOIRJcU3xbzCfncprOYX7FZDcw3ivfPYP/wCsOUxaJPqZYsMrID9Ucqozi44GQ8484UTkrFRe4B&#10;uxkOfutm0zAvci8ITvBPMIX/l5a/26+BqKqkF5RYZnBED1++/7z/9vD1B7lI8LQ+zNBr49fQawHF&#10;1OtBgkn/2AU5ZEiPT5CKQyQcL0fT4eUYgedoOh+OxqMMefEc7CHEN8IZkoSSgqqbuABwbYaT7Vch&#10;YlkMeHRMFa27VVrn2WlLWiwzGQ9SFYYUkppFFI3HpoKtKWG6Rm7yCDllcFpVKTwlClBvbzSQPUN+&#10;nE8ny+mic2pYJbrbyQB/CQh8Q+/eyad50uOWLDRdSC7Rh2iL3gnDDrUkbV11RNDBdWwMnt8qjF+x&#10;ENcMkH7YCa5UvMNDaoftuV6ipHHw+W/3yR9ZgVZKWqQztv5px0BQot9a5MvlcJzGELMynlzgHAic&#10;WranFrszNw4RGeLyep7F5B/1oyjBmY+4eYtUFU3McqzdgdwrN7FbM9xdLhaL7Iac9yyu7MbzlLwb&#10;5WIXnVR5ys/o9KAh6zPY/YamtTrVs9fzd2T+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Lzr3dvY&#10;AAAACgEAAA8AAAAAAAAAAQAgAAAAIgAAAGRycy9kb3ducmV2LnhtbFBLAQIUABQAAAAIAIdO4kDD&#10;CQc3WQIAAI8EAAAOAAAAAAAAAAEAIAAAACcBAABkcnMvZTJvRG9jLnhtbFBLBQYAAAAABgAGAFkB&#10;AADyBQAAAAA=&#10;" adj="10800,5400">
                <v:fill on="f" focussize="0,0"/>
                <v:stroke weight="2pt" color="#385D8A [3204]" joinstyle="round"/>
                <v:imagedata o:title=""/>
                <o:lock v:ext="edit" aspectratio="f"/>
              </v:shape>
            </w:pict>
          </mc:Fallback>
        </mc:AlternateConten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65A"/>
    <w:rsid w:val="00064461"/>
    <w:rsid w:val="001525DA"/>
    <w:rsid w:val="001606EF"/>
    <w:rsid w:val="001C4953"/>
    <w:rsid w:val="002540C9"/>
    <w:rsid w:val="002636E5"/>
    <w:rsid w:val="00275E7F"/>
    <w:rsid w:val="00283C22"/>
    <w:rsid w:val="002936C8"/>
    <w:rsid w:val="002F3303"/>
    <w:rsid w:val="00315E32"/>
    <w:rsid w:val="00323206"/>
    <w:rsid w:val="003529DF"/>
    <w:rsid w:val="00357260"/>
    <w:rsid w:val="003B3047"/>
    <w:rsid w:val="003C0CDD"/>
    <w:rsid w:val="00412678"/>
    <w:rsid w:val="00425316"/>
    <w:rsid w:val="004E17A8"/>
    <w:rsid w:val="0051106B"/>
    <w:rsid w:val="00554D09"/>
    <w:rsid w:val="00566700"/>
    <w:rsid w:val="005803B8"/>
    <w:rsid w:val="005A2227"/>
    <w:rsid w:val="005A2755"/>
    <w:rsid w:val="005A4CA1"/>
    <w:rsid w:val="005D5DAB"/>
    <w:rsid w:val="00660118"/>
    <w:rsid w:val="00672463"/>
    <w:rsid w:val="0068774C"/>
    <w:rsid w:val="00763B7A"/>
    <w:rsid w:val="007C5C17"/>
    <w:rsid w:val="007D76BE"/>
    <w:rsid w:val="007E4280"/>
    <w:rsid w:val="008017F2"/>
    <w:rsid w:val="008339BC"/>
    <w:rsid w:val="0084440C"/>
    <w:rsid w:val="008F641D"/>
    <w:rsid w:val="0090580C"/>
    <w:rsid w:val="00955504"/>
    <w:rsid w:val="0097568E"/>
    <w:rsid w:val="009D17EF"/>
    <w:rsid w:val="009E08D2"/>
    <w:rsid w:val="00A37B3F"/>
    <w:rsid w:val="00A4098E"/>
    <w:rsid w:val="00A82F5D"/>
    <w:rsid w:val="00AB31F4"/>
    <w:rsid w:val="00AD3F25"/>
    <w:rsid w:val="00B17CE4"/>
    <w:rsid w:val="00C032F5"/>
    <w:rsid w:val="00C06F01"/>
    <w:rsid w:val="00C26524"/>
    <w:rsid w:val="00C3179A"/>
    <w:rsid w:val="00C64B4A"/>
    <w:rsid w:val="00C75368"/>
    <w:rsid w:val="00CE2A96"/>
    <w:rsid w:val="00D01E12"/>
    <w:rsid w:val="00D7416A"/>
    <w:rsid w:val="00DF1BBB"/>
    <w:rsid w:val="00E33F17"/>
    <w:rsid w:val="00ED565A"/>
    <w:rsid w:val="00EF7197"/>
    <w:rsid w:val="00F32CC4"/>
    <w:rsid w:val="08507348"/>
    <w:rsid w:val="34A706C3"/>
    <w:rsid w:val="362D7BFA"/>
    <w:rsid w:val="5B121EAA"/>
    <w:rsid w:val="7441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8">
    <w:name w:val="页眉 Char"/>
    <w:basedOn w:val="6"/>
    <w:link w:val="4"/>
    <w:uiPriority w:val="99"/>
    <w:rPr>
      <w:sz w:val="18"/>
      <w:szCs w:val="18"/>
    </w:rPr>
  </w:style>
  <w:style w:type="character" w:customStyle="1" w:styleId="9">
    <w:name w:val="页脚 Char"/>
    <w:basedOn w:val="6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</Words>
  <Characters>27</Characters>
  <Lines>1</Lines>
  <Paragraphs>1</Paragraphs>
  <TotalTime>356</TotalTime>
  <ScaleCrop>false</ScaleCrop>
  <LinksUpToDate>false</LinksUpToDate>
  <CharactersWithSpaces>30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2018-03-05T02:08:00Z</dcterms:created>
  <dc:creator>辛萍</dc:creator>
  <cp:lastModifiedBy>青书</cp:lastModifiedBy>
  <dcterms:modified xsi:type="dcterms:W3CDTF">2020-05-08T05:29:34Z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